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A08" w:rsidRPr="00501C52" w:rsidRDefault="003F3A08" w:rsidP="00501C52">
      <w:pPr>
        <w:widowControl/>
        <w:snapToGrid w:val="0"/>
        <w:jc w:val="center"/>
        <w:rPr>
          <w:rFonts w:ascii="宋体" w:eastAsia="宋体" w:hAnsi="宋体" w:cs="宋体"/>
          <w:b/>
          <w:bCs/>
          <w:color w:val="000000"/>
          <w:kern w:val="0"/>
          <w:szCs w:val="21"/>
        </w:rPr>
      </w:pPr>
      <w:r w:rsidRPr="00501C52">
        <w:rPr>
          <w:rFonts w:ascii="宋体" w:eastAsia="宋体" w:hAnsi="宋体" w:cs="宋体" w:hint="eastAsia"/>
          <w:b/>
          <w:bCs/>
          <w:color w:val="000000"/>
          <w:kern w:val="0"/>
          <w:szCs w:val="21"/>
        </w:rPr>
        <w:t>福州大学关于</w:t>
      </w:r>
      <w:proofErr w:type="gramStart"/>
      <w:r w:rsidRPr="00501C52">
        <w:rPr>
          <w:rFonts w:ascii="宋体" w:eastAsia="宋体" w:hAnsi="宋体" w:cs="宋体" w:hint="eastAsia"/>
          <w:b/>
          <w:bCs/>
          <w:color w:val="000000"/>
          <w:kern w:val="0"/>
          <w:szCs w:val="21"/>
        </w:rPr>
        <w:t>做好第</w:t>
      </w:r>
      <w:proofErr w:type="gramEnd"/>
      <w:r w:rsidRPr="00501C52">
        <w:rPr>
          <w:rFonts w:ascii="宋体" w:eastAsia="宋体" w:hAnsi="宋体" w:cs="宋体" w:hint="eastAsia"/>
          <w:b/>
          <w:bCs/>
          <w:color w:val="000000"/>
          <w:kern w:val="0"/>
          <w:szCs w:val="21"/>
        </w:rPr>
        <w:t>三轮岗位设置与聘用管理工作的通知</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Times New Roman" w:eastAsia="仿宋_GB2312" w:hAnsi="Times New Roman" w:cs="Times New Roman" w:hint="eastAsia"/>
          <w:color w:val="000000"/>
          <w:spacing w:val="-6"/>
          <w:kern w:val="0"/>
          <w:szCs w:val="21"/>
        </w:rPr>
        <w:t>院，机关各部门、各单位：</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仿宋_GB2312" w:eastAsia="仿宋_GB2312" w:hAnsi="仿宋" w:cs="Times New Roman" w:hint="eastAsia"/>
          <w:color w:val="000000"/>
          <w:spacing w:val="-6"/>
          <w:kern w:val="0"/>
          <w:szCs w:val="21"/>
        </w:rPr>
        <w:t xml:space="preserve">        根据《福建省事业单位岗位设置管理实施意见（试行）》（闽委办〔2008〕7号）和《福建省人事厅关于福州大学岗位设置方案核准意见的函》（闽人函〔2008〕97号）</w:t>
      </w:r>
      <w:r w:rsidRPr="00501C52">
        <w:rPr>
          <w:rFonts w:ascii="仿宋_GB2312" w:eastAsia="仿宋_GB2312" w:hAnsi="仿宋" w:cs="宋体" w:hint="eastAsia"/>
          <w:color w:val="000000"/>
          <w:spacing w:val="-6"/>
          <w:kern w:val="0"/>
          <w:szCs w:val="21"/>
        </w:rPr>
        <w:t>等文件精神，我校于2011年10月完成第二轮岗位设置与聘用管理工作，目前</w:t>
      </w:r>
      <w:r w:rsidRPr="00501C52">
        <w:rPr>
          <w:rFonts w:ascii="仿宋_GB2312" w:eastAsia="仿宋_GB2312" w:hAnsi="仿宋" w:cs="Times New Roman" w:hint="eastAsia"/>
          <w:color w:val="000000"/>
          <w:spacing w:val="-6"/>
          <w:kern w:val="0"/>
          <w:szCs w:val="21"/>
        </w:rPr>
        <w:t>聘期已结束，结合我校实际情况，近期将组织开展第三轮岗位设置与聘用管理工作。现将相关事宜通知如下：</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黑体" w:eastAsia="黑体" w:hAnsi="黑体" w:cs="宋体" w:hint="eastAsia"/>
          <w:color w:val="000000"/>
          <w:spacing w:val="-6"/>
          <w:kern w:val="0"/>
          <w:szCs w:val="21"/>
        </w:rPr>
        <w:t xml:space="preserve">    一、工作要求</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仿宋_GB2312" w:eastAsia="仿宋_GB2312" w:hAnsi="仿宋" w:cs="Times New Roman" w:hint="eastAsia"/>
          <w:color w:val="000000"/>
          <w:spacing w:val="-6"/>
          <w:kern w:val="0"/>
          <w:szCs w:val="21"/>
        </w:rPr>
        <w:t xml:space="preserve">        各单位要按照《福州大学第三轮岗位设置与聘用管理实施办法》的文件精神，制定本单位的岗位设置与聘用管理实施办法，按照规定的程序、步骤和时间安排，完成岗位设置与聘用管理工作。</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黑体" w:eastAsia="黑体" w:hAnsi="黑体" w:cs="宋体" w:hint="eastAsia"/>
          <w:color w:val="000000"/>
          <w:spacing w:val="-6"/>
          <w:kern w:val="0"/>
          <w:szCs w:val="21"/>
        </w:rPr>
        <w:t xml:space="preserve">    二、工作步骤和时间安排</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仿宋_GB2312" w:eastAsia="仿宋_GB2312" w:hAnsi="仿宋" w:cs="Times New Roman" w:hint="eastAsia"/>
          <w:color w:val="000000"/>
          <w:spacing w:val="-6"/>
          <w:kern w:val="0"/>
          <w:szCs w:val="21"/>
        </w:rPr>
        <w:t xml:space="preserve">       1.2014年9月～12月：学校部署岗位设置与聘用工作，制定《福州大学第三轮岗位设置与聘用管理实施办法》。</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仿宋_GB2312" w:eastAsia="仿宋_GB2312" w:hAnsi="仿宋" w:cs="Times New Roman" w:hint="eastAsia"/>
          <w:color w:val="000000"/>
          <w:spacing w:val="-6"/>
          <w:kern w:val="0"/>
          <w:szCs w:val="21"/>
        </w:rPr>
        <w:t xml:space="preserve">       2.2015年1月上、中旬：各单位组建岗位设置职级评定工作小组，制定本单位岗位设置与聘用管理实施办法，并于2015年1月20日之前向学校岗位设置职级评定工作小组上报本单位岗位设置与聘用管理实施办法。</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仿宋_GB2312" w:eastAsia="仿宋_GB2312" w:hAnsi="仿宋" w:cs="Times New Roman" w:hint="eastAsia"/>
          <w:color w:val="000000"/>
          <w:spacing w:val="-6"/>
          <w:kern w:val="0"/>
          <w:szCs w:val="21"/>
        </w:rPr>
        <w:t xml:space="preserve">       3.2015年1月下旬：学校岗位设置职级评定工作小组审核各单位岗位设置与聘用管理实施办法。</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仿宋_GB2312" w:eastAsia="仿宋_GB2312" w:hAnsi="仿宋" w:cs="Times New Roman" w:hint="eastAsia"/>
          <w:color w:val="000000"/>
          <w:spacing w:val="-6"/>
          <w:kern w:val="0"/>
          <w:szCs w:val="21"/>
        </w:rPr>
        <w:t xml:space="preserve">       4.2015年3月上旬：各单位组织实施岗位设置和聘用工作，并将拟聘人员结果报送学校岗位设置职级评定工作小组办公室。</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仿宋_GB2312" w:eastAsia="仿宋_GB2312" w:hAnsi="仿宋" w:cs="Times New Roman" w:hint="eastAsia"/>
          <w:color w:val="000000"/>
          <w:spacing w:val="-6"/>
          <w:kern w:val="0"/>
          <w:szCs w:val="21"/>
        </w:rPr>
        <w:t xml:space="preserve">       5.2015年3月中旬：学校岗位设置职级评定工作小组审核各单位聘用结果；评审专业技术二、三、四级岗位人选，以及其他由学校岗位设置职级评定工作小组负责评定人员等级，报学校岗位设置职级评定领导小组审批，并下发聘用通知。</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仿宋_GB2312" w:eastAsia="仿宋_GB2312" w:hAnsi="仿宋" w:cs="Times New Roman" w:hint="eastAsia"/>
          <w:color w:val="000000"/>
          <w:spacing w:val="-6"/>
          <w:kern w:val="0"/>
          <w:szCs w:val="21"/>
        </w:rPr>
        <w:t xml:space="preserve">      6.2015年3月下旬：学校与教职工签订聘用合同。</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黑体" w:eastAsia="黑体" w:hAnsi="黑体" w:cs="宋体" w:hint="eastAsia"/>
          <w:color w:val="000000"/>
          <w:spacing w:val="-6"/>
          <w:kern w:val="0"/>
          <w:szCs w:val="21"/>
        </w:rPr>
        <w:t xml:space="preserve">    三、岗位设置与聘用管理工作涉及的人员范围</w:t>
      </w:r>
    </w:p>
    <w:p w:rsidR="003F3A08" w:rsidRPr="00501C52" w:rsidRDefault="003F3A08" w:rsidP="00501C52">
      <w:pPr>
        <w:widowControl/>
        <w:adjustRightInd w:val="0"/>
        <w:snapToGrid w:val="0"/>
        <w:ind w:firstLineChars="200" w:firstLine="396"/>
        <w:jc w:val="left"/>
        <w:rPr>
          <w:rFonts w:ascii="宋体" w:eastAsia="宋体" w:hAnsi="宋体" w:cs="宋体"/>
          <w:color w:val="000000"/>
          <w:kern w:val="0"/>
          <w:szCs w:val="21"/>
        </w:rPr>
      </w:pPr>
      <w:r w:rsidRPr="00501C52">
        <w:rPr>
          <w:rFonts w:ascii="Times New Roman" w:eastAsia="仿宋_GB2312" w:hAnsi="Times New Roman" w:cs="Times New Roman" w:hint="eastAsia"/>
          <w:color w:val="000000"/>
          <w:spacing w:val="-6"/>
          <w:kern w:val="0"/>
          <w:szCs w:val="21"/>
        </w:rPr>
        <w:t>本轮岗位设置与聘用管理工作以</w:t>
      </w:r>
      <w:r w:rsidRPr="00501C52">
        <w:rPr>
          <w:rFonts w:ascii="Times New Roman" w:eastAsia="仿宋_GB2312" w:hAnsi="Times New Roman" w:cs="Times New Roman" w:hint="eastAsia"/>
          <w:color w:val="000000"/>
          <w:spacing w:val="-6"/>
          <w:kern w:val="0"/>
          <w:szCs w:val="21"/>
        </w:rPr>
        <w:t>2014</w:t>
      </w:r>
      <w:r w:rsidRPr="00501C52">
        <w:rPr>
          <w:rFonts w:ascii="Times New Roman" w:eastAsia="仿宋_GB2312" w:hAnsi="Times New Roman" w:cs="Times New Roman" w:hint="eastAsia"/>
          <w:color w:val="000000"/>
          <w:spacing w:val="-6"/>
          <w:kern w:val="0"/>
          <w:szCs w:val="21"/>
        </w:rPr>
        <w:t>年</w:t>
      </w:r>
      <w:r w:rsidRPr="00501C52">
        <w:rPr>
          <w:rFonts w:ascii="Times New Roman" w:eastAsia="仿宋_GB2312" w:hAnsi="Times New Roman" w:cs="Times New Roman" w:hint="eastAsia"/>
          <w:color w:val="000000"/>
          <w:spacing w:val="-6"/>
          <w:kern w:val="0"/>
          <w:szCs w:val="21"/>
        </w:rPr>
        <w:t>9</w:t>
      </w:r>
      <w:r w:rsidRPr="00501C52">
        <w:rPr>
          <w:rFonts w:ascii="Times New Roman" w:eastAsia="仿宋_GB2312" w:hAnsi="Times New Roman" w:cs="Times New Roman" w:hint="eastAsia"/>
          <w:color w:val="000000"/>
          <w:spacing w:val="-6"/>
          <w:kern w:val="0"/>
          <w:szCs w:val="21"/>
        </w:rPr>
        <w:t>月</w:t>
      </w:r>
      <w:r w:rsidRPr="00501C52">
        <w:rPr>
          <w:rFonts w:ascii="Times New Roman" w:eastAsia="仿宋_GB2312" w:hAnsi="Times New Roman" w:cs="Times New Roman" w:hint="eastAsia"/>
          <w:color w:val="000000"/>
          <w:spacing w:val="-6"/>
          <w:kern w:val="0"/>
          <w:szCs w:val="21"/>
        </w:rPr>
        <w:t>1</w:t>
      </w:r>
      <w:r w:rsidRPr="00501C52">
        <w:rPr>
          <w:rFonts w:ascii="Times New Roman" w:eastAsia="仿宋_GB2312" w:hAnsi="Times New Roman" w:cs="Times New Roman" w:hint="eastAsia"/>
          <w:color w:val="000000"/>
          <w:spacing w:val="-6"/>
          <w:kern w:val="0"/>
          <w:szCs w:val="21"/>
        </w:rPr>
        <w:t>日在编在岗人员情况为准（含</w:t>
      </w:r>
      <w:r w:rsidRPr="00501C52">
        <w:rPr>
          <w:rFonts w:ascii="Times New Roman" w:eastAsia="仿宋_GB2312" w:hAnsi="Times New Roman" w:cs="Times New Roman" w:hint="eastAsia"/>
          <w:color w:val="000000"/>
          <w:spacing w:val="-6"/>
          <w:kern w:val="0"/>
          <w:szCs w:val="21"/>
        </w:rPr>
        <w:t>9</w:t>
      </w:r>
      <w:r w:rsidRPr="00501C52">
        <w:rPr>
          <w:rFonts w:ascii="Times New Roman" w:eastAsia="仿宋_GB2312" w:hAnsi="Times New Roman" w:cs="Times New Roman" w:hint="eastAsia"/>
          <w:color w:val="000000"/>
          <w:spacing w:val="-6"/>
          <w:kern w:val="0"/>
          <w:szCs w:val="21"/>
        </w:rPr>
        <w:t>月</w:t>
      </w:r>
      <w:r w:rsidRPr="00501C52">
        <w:rPr>
          <w:rFonts w:ascii="Times New Roman" w:eastAsia="仿宋_GB2312" w:hAnsi="Times New Roman" w:cs="Times New Roman" w:hint="eastAsia"/>
          <w:color w:val="000000"/>
          <w:spacing w:val="-6"/>
          <w:kern w:val="0"/>
          <w:szCs w:val="21"/>
        </w:rPr>
        <w:t>1</w:t>
      </w:r>
      <w:r w:rsidRPr="00501C52">
        <w:rPr>
          <w:rFonts w:ascii="Times New Roman" w:eastAsia="仿宋_GB2312" w:hAnsi="Times New Roman" w:cs="Times New Roman" w:hint="eastAsia"/>
          <w:color w:val="000000"/>
          <w:spacing w:val="-6"/>
          <w:kern w:val="0"/>
          <w:szCs w:val="21"/>
        </w:rPr>
        <w:t>日之后新进人员）。</w:t>
      </w:r>
    </w:p>
    <w:p w:rsidR="003F3A08" w:rsidRPr="00501C52" w:rsidRDefault="003F3A08" w:rsidP="00501C52">
      <w:pPr>
        <w:widowControl/>
        <w:adjustRightInd w:val="0"/>
        <w:snapToGrid w:val="0"/>
        <w:ind w:firstLineChars="200" w:firstLine="396"/>
        <w:jc w:val="left"/>
        <w:rPr>
          <w:rFonts w:ascii="宋体" w:eastAsia="宋体" w:hAnsi="宋体" w:cs="宋体"/>
          <w:color w:val="000000"/>
          <w:kern w:val="0"/>
          <w:szCs w:val="21"/>
        </w:rPr>
      </w:pPr>
      <w:r w:rsidRPr="00501C52">
        <w:rPr>
          <w:rFonts w:ascii="Times New Roman" w:eastAsia="仿宋_GB2312" w:hAnsi="Times New Roman" w:cs="Times New Roman" w:hint="eastAsia"/>
          <w:color w:val="000000"/>
          <w:spacing w:val="-6"/>
          <w:kern w:val="0"/>
          <w:szCs w:val="21"/>
        </w:rPr>
        <w:t>在校部机关任职并承担教学、科研等专业技术工作的处级干部（不含校聘），其专业技术岗位等级由人事关系所在单位岗位设置职级评定工作小组负责评定或推荐，其管理岗位等级由任职单位岗位设置职级评定工作小组负责评定或推荐。</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Times New Roman" w:eastAsia="仿宋_GB2312" w:hAnsi="Times New Roman" w:cs="Times New Roman" w:hint="eastAsia"/>
          <w:color w:val="000000"/>
          <w:spacing w:val="-6"/>
          <w:kern w:val="0"/>
          <w:szCs w:val="21"/>
        </w:rPr>
        <w:t> </w:t>
      </w:r>
      <w:r w:rsidRPr="00501C52">
        <w:rPr>
          <w:rFonts w:ascii="黑体" w:eastAsia="黑体" w:hAnsi="黑体" w:cs="宋体" w:hint="eastAsia"/>
          <w:color w:val="000000"/>
          <w:spacing w:val="-6"/>
          <w:kern w:val="0"/>
          <w:szCs w:val="21"/>
        </w:rPr>
        <w:t xml:space="preserve">   四、暂缓聘用的说明</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仿宋_GB2312" w:eastAsia="仿宋_GB2312" w:hAnsi="仿宋" w:cs="Times New Roman" w:hint="eastAsia"/>
          <w:color w:val="000000"/>
          <w:spacing w:val="-6"/>
          <w:kern w:val="0"/>
          <w:szCs w:val="21"/>
        </w:rPr>
        <w:t xml:space="preserve">        下列人员暂缓聘用：</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仿宋_GB2312" w:eastAsia="仿宋_GB2312" w:hAnsi="仿宋" w:cs="Times New Roman" w:hint="eastAsia"/>
          <w:color w:val="000000"/>
          <w:spacing w:val="-6"/>
          <w:kern w:val="0"/>
          <w:szCs w:val="21"/>
        </w:rPr>
        <w:t xml:space="preserve">        1.经学校批准因私出国保留公职人员。</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仿宋_GB2312" w:eastAsia="仿宋_GB2312" w:hAnsi="仿宋" w:cs="Times New Roman" w:hint="eastAsia"/>
          <w:color w:val="000000"/>
          <w:spacing w:val="-6"/>
          <w:kern w:val="0"/>
          <w:szCs w:val="21"/>
        </w:rPr>
        <w:t xml:space="preserve">        2.单位公派出国到期未归人员。</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仿宋_GB2312" w:eastAsia="仿宋_GB2312" w:hAnsi="仿宋" w:cs="Times New Roman" w:hint="eastAsia"/>
          <w:color w:val="000000"/>
          <w:spacing w:val="-6"/>
          <w:kern w:val="0"/>
          <w:szCs w:val="21"/>
        </w:rPr>
        <w:t xml:space="preserve">        3.因病休离岗超过半年的人员。</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仿宋_GB2312" w:eastAsia="仿宋_GB2312" w:hAnsi="仿宋" w:cs="Times New Roman" w:hint="eastAsia"/>
          <w:color w:val="000000"/>
          <w:spacing w:val="-6"/>
          <w:kern w:val="0"/>
          <w:szCs w:val="21"/>
        </w:rPr>
        <w:t xml:space="preserve">        4.年度考核不合格人员。</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仿宋_GB2312" w:eastAsia="仿宋_GB2312" w:hAnsi="仿宋" w:cs="Times New Roman" w:hint="eastAsia"/>
          <w:color w:val="000000"/>
          <w:spacing w:val="-6"/>
          <w:kern w:val="0"/>
          <w:szCs w:val="21"/>
        </w:rPr>
        <w:t xml:space="preserve">        5.受到行政记大过及以上处分尚在处</w:t>
      </w:r>
      <w:proofErr w:type="gramStart"/>
      <w:r w:rsidRPr="00501C52">
        <w:rPr>
          <w:rFonts w:ascii="仿宋_GB2312" w:eastAsia="仿宋_GB2312" w:hAnsi="仿宋" w:cs="Times New Roman" w:hint="eastAsia"/>
          <w:color w:val="000000"/>
          <w:spacing w:val="-6"/>
          <w:kern w:val="0"/>
          <w:szCs w:val="21"/>
        </w:rPr>
        <w:t>分期内</w:t>
      </w:r>
      <w:proofErr w:type="gramEnd"/>
      <w:r w:rsidRPr="00501C52">
        <w:rPr>
          <w:rFonts w:ascii="仿宋_GB2312" w:eastAsia="仿宋_GB2312" w:hAnsi="仿宋" w:cs="Times New Roman" w:hint="eastAsia"/>
          <w:color w:val="000000"/>
          <w:spacing w:val="-6"/>
          <w:kern w:val="0"/>
          <w:szCs w:val="21"/>
        </w:rPr>
        <w:t>的人员；正在接受有关部门审查尚无明确结论的人员。</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仿宋_GB2312" w:eastAsia="仿宋_GB2312" w:hAnsi="仿宋" w:cs="Times New Roman" w:hint="eastAsia"/>
          <w:color w:val="000000"/>
          <w:spacing w:val="-6"/>
          <w:kern w:val="0"/>
          <w:szCs w:val="21"/>
        </w:rPr>
        <w:t xml:space="preserve">        6.其他应暂缓聘用的人员。</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黑体" w:eastAsia="黑体" w:hAnsi="黑体" w:cs="宋体" w:hint="eastAsia"/>
          <w:color w:val="000000"/>
          <w:spacing w:val="-6"/>
          <w:kern w:val="0"/>
          <w:szCs w:val="21"/>
        </w:rPr>
        <w:t xml:space="preserve">    五、各单位岗位设置与聘用管理办法内容要求</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仿宋_GB2312" w:eastAsia="仿宋_GB2312" w:hAnsi="仿宋" w:cs="Times New Roman" w:hint="eastAsia"/>
          <w:color w:val="000000"/>
          <w:spacing w:val="-6"/>
          <w:kern w:val="0"/>
          <w:szCs w:val="21"/>
        </w:rPr>
        <w:t xml:space="preserve">    （一）各单位岗位设置职级评定工作小组成员名单</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仿宋_GB2312" w:eastAsia="仿宋_GB2312" w:hAnsi="仿宋" w:cs="Times New Roman" w:hint="eastAsia"/>
          <w:color w:val="000000"/>
          <w:spacing w:val="-6"/>
          <w:kern w:val="0"/>
          <w:szCs w:val="21"/>
        </w:rPr>
        <w:t xml:space="preserve">    （二）各单位岗位设置与聘用管理工作实施要点</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仿宋_GB2312" w:eastAsia="仿宋_GB2312" w:hAnsi="仿宋" w:cs="Times New Roman" w:hint="eastAsia"/>
          <w:color w:val="000000"/>
          <w:spacing w:val="-6"/>
          <w:kern w:val="0"/>
          <w:szCs w:val="21"/>
        </w:rPr>
        <w:t xml:space="preserve">       1.本单位岗位设置的总体方案。</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仿宋_GB2312" w:eastAsia="仿宋_GB2312" w:hAnsi="仿宋" w:cs="Times New Roman" w:hint="eastAsia"/>
          <w:color w:val="000000"/>
          <w:spacing w:val="-6"/>
          <w:kern w:val="0"/>
          <w:szCs w:val="21"/>
        </w:rPr>
        <w:t xml:space="preserve">       2.各级各类岗位的岗位职责和任职条件。</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仿宋_GB2312" w:eastAsia="仿宋_GB2312" w:hAnsi="仿宋" w:cs="Times New Roman" w:hint="eastAsia"/>
          <w:color w:val="000000"/>
          <w:spacing w:val="-6"/>
          <w:kern w:val="0"/>
          <w:szCs w:val="21"/>
        </w:rPr>
        <w:t xml:space="preserve">       3.组织实施的聘用程序及组织结构。</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仿宋_GB2312" w:eastAsia="仿宋_GB2312" w:hAnsi="仿宋" w:cs="Times New Roman" w:hint="eastAsia"/>
          <w:color w:val="000000"/>
          <w:spacing w:val="-6"/>
          <w:kern w:val="0"/>
          <w:szCs w:val="21"/>
        </w:rPr>
        <w:t xml:space="preserve">       4.存在的主要问题及建议。</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仿宋_GB2312" w:eastAsia="仿宋_GB2312" w:hAnsi="仿宋" w:cs="Times New Roman" w:hint="eastAsia"/>
          <w:color w:val="000000"/>
          <w:spacing w:val="-6"/>
          <w:kern w:val="0"/>
          <w:szCs w:val="21"/>
        </w:rPr>
        <w:t xml:space="preserve">      特此通知</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Times New Roman" w:eastAsia="仿宋_GB2312" w:hAnsi="Times New Roman" w:cs="Times New Roman" w:hint="eastAsia"/>
          <w:color w:val="000000"/>
          <w:spacing w:val="-6"/>
          <w:kern w:val="0"/>
          <w:szCs w:val="21"/>
        </w:rPr>
        <w:t> </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Times New Roman" w:eastAsia="仿宋_GB2312" w:hAnsi="Times New Roman" w:cs="Times New Roman" w:hint="eastAsia"/>
          <w:color w:val="000000"/>
          <w:spacing w:val="-6"/>
          <w:kern w:val="0"/>
          <w:szCs w:val="21"/>
        </w:rPr>
        <w:t> </w:t>
      </w:r>
      <w:r w:rsidRPr="00501C52">
        <w:rPr>
          <w:rFonts w:ascii="仿宋_GB2312" w:eastAsia="仿宋_GB2312" w:hAnsi="仿宋" w:cs="Times New Roman" w:hint="eastAsia"/>
          <w:color w:val="000000"/>
          <w:spacing w:val="-6"/>
          <w:kern w:val="0"/>
          <w:szCs w:val="21"/>
        </w:rPr>
        <w:t xml:space="preserve">                                       福  州  大  学</w:t>
      </w:r>
    </w:p>
    <w:p w:rsidR="003F3A08" w:rsidRPr="00501C52" w:rsidRDefault="003F3A08" w:rsidP="00501C52">
      <w:pPr>
        <w:widowControl/>
        <w:adjustRightInd w:val="0"/>
        <w:snapToGrid w:val="0"/>
        <w:jc w:val="left"/>
        <w:rPr>
          <w:rFonts w:ascii="宋体" w:eastAsia="宋体" w:hAnsi="宋体" w:cs="宋体"/>
          <w:color w:val="000000"/>
          <w:kern w:val="0"/>
          <w:szCs w:val="21"/>
        </w:rPr>
      </w:pPr>
      <w:r w:rsidRPr="00501C52">
        <w:rPr>
          <w:rFonts w:ascii="Times New Roman" w:eastAsia="仿宋_GB2312" w:hAnsi="Times New Roman" w:cs="Times New Roman" w:hint="eastAsia"/>
          <w:color w:val="000000"/>
          <w:spacing w:val="-6"/>
          <w:kern w:val="0"/>
          <w:szCs w:val="21"/>
        </w:rPr>
        <w:t> </w:t>
      </w:r>
    </w:p>
    <w:p w:rsidR="00BC78AA" w:rsidRPr="00501C52" w:rsidRDefault="003F3A08" w:rsidP="009E25CF">
      <w:pPr>
        <w:widowControl/>
        <w:adjustRightInd w:val="0"/>
        <w:snapToGrid w:val="0"/>
        <w:jc w:val="left"/>
        <w:rPr>
          <w:szCs w:val="21"/>
        </w:rPr>
      </w:pPr>
      <w:r w:rsidRPr="00501C52">
        <w:rPr>
          <w:rFonts w:ascii="仿宋_GB2312" w:eastAsia="仿宋_GB2312" w:hAnsi="仿宋" w:cs="Times New Roman" w:hint="eastAsia"/>
          <w:color w:val="000000"/>
          <w:spacing w:val="-6"/>
          <w:kern w:val="0"/>
          <w:szCs w:val="21"/>
        </w:rPr>
        <w:t xml:space="preserve">                                      2014年12月30日</w:t>
      </w:r>
    </w:p>
    <w:sectPr w:rsidR="00BC78AA" w:rsidRPr="00501C52" w:rsidSect="00C71AC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4F11" w:rsidRDefault="00A14F11" w:rsidP="00501C52">
      <w:r>
        <w:separator/>
      </w:r>
    </w:p>
  </w:endnote>
  <w:endnote w:type="continuationSeparator" w:id="0">
    <w:p w:rsidR="00A14F11" w:rsidRDefault="00A14F11" w:rsidP="00501C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4F11" w:rsidRDefault="00A14F11" w:rsidP="00501C52">
      <w:r>
        <w:separator/>
      </w:r>
    </w:p>
  </w:footnote>
  <w:footnote w:type="continuationSeparator" w:id="0">
    <w:p w:rsidR="00A14F11" w:rsidRDefault="00A14F11" w:rsidP="00501C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F3A08"/>
    <w:rsid w:val="003F3A08"/>
    <w:rsid w:val="00501C52"/>
    <w:rsid w:val="005279FA"/>
    <w:rsid w:val="00601D4F"/>
    <w:rsid w:val="009111F0"/>
    <w:rsid w:val="009E25CF"/>
    <w:rsid w:val="00A14F11"/>
    <w:rsid w:val="00C71A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A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01C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01C52"/>
    <w:rPr>
      <w:sz w:val="18"/>
      <w:szCs w:val="18"/>
    </w:rPr>
  </w:style>
  <w:style w:type="paragraph" w:styleId="a4">
    <w:name w:val="footer"/>
    <w:basedOn w:val="a"/>
    <w:link w:val="Char0"/>
    <w:uiPriority w:val="99"/>
    <w:semiHidden/>
    <w:unhideWhenUsed/>
    <w:rsid w:val="00501C5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01C52"/>
    <w:rPr>
      <w:sz w:val="18"/>
      <w:szCs w:val="18"/>
    </w:rPr>
  </w:style>
</w:styles>
</file>

<file path=word/webSettings.xml><?xml version="1.0" encoding="utf-8"?>
<w:webSettings xmlns:r="http://schemas.openxmlformats.org/officeDocument/2006/relationships" xmlns:w="http://schemas.openxmlformats.org/wordprocessingml/2006/main">
  <w:divs>
    <w:div w:id="885263728">
      <w:bodyDiv w:val="1"/>
      <w:marLeft w:val="0"/>
      <w:marRight w:val="0"/>
      <w:marTop w:val="0"/>
      <w:marBottom w:val="0"/>
      <w:divBdr>
        <w:top w:val="none" w:sz="0" w:space="0" w:color="auto"/>
        <w:left w:val="none" w:sz="0" w:space="0" w:color="auto"/>
        <w:bottom w:val="none" w:sz="0" w:space="0" w:color="auto"/>
        <w:right w:val="none" w:sz="0" w:space="0" w:color="auto"/>
      </w:divBdr>
      <w:divsChild>
        <w:div w:id="2016757856">
          <w:marLeft w:val="0"/>
          <w:marRight w:val="0"/>
          <w:marTop w:val="0"/>
          <w:marBottom w:val="0"/>
          <w:divBdr>
            <w:top w:val="none" w:sz="0" w:space="0" w:color="auto"/>
            <w:left w:val="none" w:sz="0" w:space="0" w:color="auto"/>
            <w:bottom w:val="none" w:sz="0" w:space="0" w:color="auto"/>
            <w:right w:val="none" w:sz="0" w:space="0" w:color="auto"/>
          </w:divBdr>
          <w:divsChild>
            <w:div w:id="356321203">
              <w:marLeft w:val="0"/>
              <w:marRight w:val="0"/>
              <w:marTop w:val="0"/>
              <w:marBottom w:val="0"/>
              <w:divBdr>
                <w:top w:val="none" w:sz="0" w:space="0" w:color="auto"/>
                <w:left w:val="none" w:sz="0" w:space="0" w:color="auto"/>
                <w:bottom w:val="none" w:sz="0" w:space="0" w:color="auto"/>
                <w:right w:val="none" w:sz="0" w:space="0" w:color="auto"/>
              </w:divBdr>
              <w:divsChild>
                <w:div w:id="2033148625">
                  <w:marLeft w:val="0"/>
                  <w:marRight w:val="0"/>
                  <w:marTop w:val="75"/>
                  <w:marBottom w:val="0"/>
                  <w:divBdr>
                    <w:top w:val="none" w:sz="0" w:space="0" w:color="auto"/>
                    <w:left w:val="none" w:sz="0" w:space="0" w:color="auto"/>
                    <w:bottom w:val="none" w:sz="0" w:space="0" w:color="auto"/>
                    <w:right w:val="none" w:sz="0" w:space="0" w:color="auto"/>
                  </w:divBdr>
                  <w:divsChild>
                    <w:div w:id="1302149935">
                      <w:marLeft w:val="0"/>
                      <w:marRight w:val="0"/>
                      <w:marTop w:val="0"/>
                      <w:marBottom w:val="0"/>
                      <w:divBdr>
                        <w:top w:val="none" w:sz="0" w:space="0" w:color="auto"/>
                        <w:left w:val="none" w:sz="0" w:space="0" w:color="auto"/>
                        <w:bottom w:val="single" w:sz="12" w:space="0" w:color="ECF5FC"/>
                        <w:right w:val="none" w:sz="0" w:space="0" w:color="auto"/>
                      </w:divBdr>
                    </w:div>
                    <w:div w:id="5999213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214</Words>
  <Characters>1221</Characters>
  <Application>Microsoft Office Word</Application>
  <DocSecurity>0</DocSecurity>
  <Lines>10</Lines>
  <Paragraphs>2</Paragraphs>
  <ScaleCrop>false</ScaleCrop>
  <Company>Microsoft</Company>
  <LinksUpToDate>false</LinksUpToDate>
  <CharactersWithSpaces>1433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2014-12-31T02:59:00Z</cp:lastPrinted>
  <dcterms:created xsi:type="dcterms:W3CDTF">2014-12-31T02:47:00Z</dcterms:created>
  <dcterms:modified xsi:type="dcterms:W3CDTF">2014-12-31T02:59:00Z</dcterms:modified>
</cp:coreProperties>
</file>