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27" w:rsidRPr="0005122E" w:rsidRDefault="001E2927" w:rsidP="001E2927">
      <w:pPr>
        <w:widowControl/>
        <w:spacing w:line="408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122E">
        <w:rPr>
          <w:rFonts w:ascii="宋体" w:eastAsia="宋体" w:hAnsi="宋体" w:cs="宋体" w:hint="eastAsia"/>
          <w:kern w:val="0"/>
          <w:sz w:val="24"/>
          <w:szCs w:val="24"/>
        </w:rPr>
        <w:t>附件1：</w:t>
      </w:r>
    </w:p>
    <w:p w:rsidR="001E2927" w:rsidRPr="0005122E" w:rsidRDefault="001E2927" w:rsidP="001E2927">
      <w:pPr>
        <w:widowControl/>
        <w:spacing w:line="408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5122E">
        <w:rPr>
          <w:rFonts w:hint="eastAsia"/>
          <w:b/>
          <w:bCs/>
          <w:sz w:val="23"/>
          <w:szCs w:val="23"/>
        </w:rPr>
        <w:t>201</w:t>
      </w:r>
      <w:r>
        <w:rPr>
          <w:rFonts w:hint="eastAsia"/>
          <w:b/>
          <w:bCs/>
          <w:sz w:val="23"/>
          <w:szCs w:val="23"/>
        </w:rPr>
        <w:t>9</w:t>
      </w:r>
      <w:r w:rsidRPr="0005122E">
        <w:rPr>
          <w:rFonts w:hint="eastAsia"/>
          <w:b/>
          <w:bCs/>
          <w:sz w:val="23"/>
          <w:szCs w:val="23"/>
        </w:rPr>
        <w:t>年福州大学贵重仪器设备开放测试基金</w:t>
      </w:r>
      <w:r w:rsidRPr="0005122E">
        <w:rPr>
          <w:rFonts w:ascii="宋体" w:eastAsia="宋体" w:hAnsi="宋体" w:cs="宋体" w:hint="eastAsia"/>
          <w:b/>
          <w:bCs/>
          <w:kern w:val="0"/>
          <w:sz w:val="23"/>
          <w:szCs w:val="23"/>
        </w:rPr>
        <w:t>的结题名单</w:t>
      </w:r>
    </w:p>
    <w:tbl>
      <w:tblPr>
        <w:tblW w:w="9909" w:type="dxa"/>
        <w:jc w:val="center"/>
        <w:tblLook w:val="04A0"/>
      </w:tblPr>
      <w:tblGrid>
        <w:gridCol w:w="1176"/>
        <w:gridCol w:w="957"/>
        <w:gridCol w:w="1313"/>
        <w:gridCol w:w="2938"/>
        <w:gridCol w:w="2235"/>
        <w:gridCol w:w="1290"/>
      </w:tblGrid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05122E" w:rsidRDefault="001E2927" w:rsidP="00167E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5122E">
              <w:br w:type="page"/>
            </w:r>
            <w:r w:rsidRPr="0005122E">
              <w:br w:type="page"/>
            </w:r>
            <w:r w:rsidRPr="0005122E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05122E" w:rsidRDefault="001E2927" w:rsidP="00167E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5122E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05122E" w:rsidRDefault="001E2927" w:rsidP="00167E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5122E">
              <w:rPr>
                <w:rFonts w:ascii="黑体" w:eastAsia="黑体" w:hAnsi="黑体" w:cs="宋体" w:hint="eastAsia"/>
                <w:kern w:val="0"/>
                <w:sz w:val="24"/>
              </w:rPr>
              <w:t>学院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05122E" w:rsidRDefault="001E2927" w:rsidP="00167E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5122E">
              <w:rPr>
                <w:rFonts w:ascii="黑体" w:eastAsia="黑体" w:hAnsi="黑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05122E" w:rsidRDefault="001E2927" w:rsidP="00167E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5122E">
              <w:rPr>
                <w:rFonts w:ascii="黑体" w:eastAsia="黑体" w:hAnsi="黑体" w:cs="宋体" w:hint="eastAsia"/>
                <w:kern w:val="0"/>
                <w:sz w:val="24"/>
              </w:rPr>
              <w:t>起止日期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05122E" w:rsidRDefault="001E2927" w:rsidP="00167E2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5122E">
              <w:rPr>
                <w:rFonts w:ascii="黑体" w:eastAsia="黑体" w:hAnsi="黑体" w:cs="宋体" w:hint="eastAsia"/>
                <w:kern w:val="0"/>
                <w:sz w:val="24"/>
              </w:rPr>
              <w:t>课题类别</w:t>
            </w:r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郑晶莹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材料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高性能二维晶体电子器件电极材料的控制合成及其性能研究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郑远辉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化学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表面等离子体柔性光学器件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林彩霞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化学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基于碳硼烷</w:t>
            </w:r>
            <w:r w:rsidRPr="00424B46">
              <w:rPr>
                <w:szCs w:val="21"/>
              </w:rPr>
              <w:t>N-</w:t>
            </w:r>
            <w:r w:rsidRPr="00424B46">
              <w:rPr>
                <w:rFonts w:hint="eastAsia"/>
                <w:szCs w:val="21"/>
              </w:rPr>
              <w:t>杂环卡宾金属有机框架的合成及识别性能研究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柯美荣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化学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肿瘤微环境可激活的纳米光敏剂的制备及在肿瘤诊疗中的应用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882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张苏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环资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水分侵蚀下煤岩自振频率演变特征及影响因素研究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424B46">
              <w:rPr>
                <w:rFonts w:hint="eastAsia"/>
              </w:rPr>
              <w:t>盖庆春</w:t>
            </w:r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环资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高性能正渗透膜的研究及在水处理中的应用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吴衔誉</w:t>
            </w:r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机械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基于微纳偏振</w:t>
            </w:r>
            <w:proofErr w:type="gramEnd"/>
            <w:r w:rsidRPr="00424B46">
              <w:rPr>
                <w:rFonts w:hint="eastAsia"/>
                <w:szCs w:val="21"/>
              </w:rPr>
              <w:t>阵列偏振光无损检测设备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耿海滨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机械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铝合金电弧</w:t>
            </w:r>
            <w:proofErr w:type="gramStart"/>
            <w:r w:rsidRPr="00424B46">
              <w:rPr>
                <w:rFonts w:hint="eastAsia"/>
                <w:szCs w:val="21"/>
              </w:rPr>
              <w:t>增材组织</w:t>
            </w:r>
            <w:proofErr w:type="gramEnd"/>
            <w:r w:rsidRPr="00424B46">
              <w:rPr>
                <w:rFonts w:hint="eastAsia"/>
                <w:szCs w:val="21"/>
              </w:rPr>
              <w:t>演变规律研究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俞建超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机械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基于材料微观组织和力学特性分析的微切削加工机理研究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2019T012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罗键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机械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铝合金焊接界面组织微观形态及接头力学性能研究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2019T013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邵一川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机械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Cs w:val="21"/>
              </w:rPr>
            </w:pPr>
            <w:r w:rsidRPr="00424B46">
              <w:rPr>
                <w:szCs w:val="21"/>
              </w:rPr>
              <w:t>Mg-Ti</w:t>
            </w:r>
            <w:r w:rsidRPr="00424B46">
              <w:rPr>
                <w:rFonts w:hint="eastAsia"/>
                <w:szCs w:val="21"/>
              </w:rPr>
              <w:t>复合金属橡胶微观结构测试与分析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2019T014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廖娟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机械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镁合金薄壁</w:t>
            </w:r>
            <w:proofErr w:type="gramStart"/>
            <w:r w:rsidRPr="00424B46">
              <w:rPr>
                <w:rFonts w:hint="eastAsia"/>
                <w:szCs w:val="21"/>
              </w:rPr>
              <w:t>件热振联合</w:t>
            </w:r>
            <w:proofErr w:type="gramEnd"/>
            <w:r w:rsidRPr="00424B46">
              <w:rPr>
                <w:rFonts w:hint="eastAsia"/>
                <w:szCs w:val="21"/>
              </w:rPr>
              <w:t>渐进成形工艺及微观组织机理研究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2019T015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王亚雄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机械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基于</w:t>
            </w:r>
            <w:proofErr w:type="spellStart"/>
            <w:r w:rsidRPr="00424B46">
              <w:rPr>
                <w:szCs w:val="21"/>
              </w:rPr>
              <w:t>BiOI</w:t>
            </w:r>
            <w:proofErr w:type="spellEnd"/>
            <w:r w:rsidRPr="00424B46">
              <w:rPr>
                <w:szCs w:val="21"/>
              </w:rPr>
              <w:t xml:space="preserve"> </w:t>
            </w:r>
            <w:r w:rsidRPr="00424B46">
              <w:rPr>
                <w:rFonts w:hint="eastAsia"/>
                <w:szCs w:val="21"/>
              </w:rPr>
              <w:t>的可回收式微纳米马达的驱动与控制研究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2019T016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王旭峰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生工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预聚集蛋白凝胶颗粒成</w:t>
            </w:r>
            <w:proofErr w:type="gramStart"/>
            <w:r w:rsidRPr="00424B46">
              <w:rPr>
                <w:rFonts w:hint="eastAsia"/>
                <w:szCs w:val="21"/>
              </w:rPr>
              <w:t>胶行为</w:t>
            </w:r>
            <w:proofErr w:type="gramEnd"/>
            <w:r w:rsidRPr="00424B46">
              <w:rPr>
                <w:rFonts w:hint="eastAsia"/>
                <w:szCs w:val="21"/>
              </w:rPr>
              <w:t>及其机制研究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2019T018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关怡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生工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代谢组</w:t>
            </w:r>
            <w:proofErr w:type="gramEnd"/>
            <w:r w:rsidRPr="00424B46">
              <w:rPr>
                <w:rFonts w:hint="eastAsia"/>
                <w:szCs w:val="21"/>
              </w:rPr>
              <w:t>学在</w:t>
            </w:r>
            <w:proofErr w:type="gramStart"/>
            <w:r w:rsidRPr="00424B46">
              <w:rPr>
                <w:rFonts w:hint="eastAsia"/>
                <w:szCs w:val="21"/>
              </w:rPr>
              <w:t>水稻黄单胞</w:t>
            </w:r>
            <w:proofErr w:type="gramEnd"/>
            <w:r w:rsidRPr="00424B46">
              <w:rPr>
                <w:rFonts w:hint="eastAsia"/>
                <w:szCs w:val="21"/>
              </w:rPr>
              <w:t>菌抗药性形成机制中研究中的应用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lastRenderedPageBreak/>
              <w:t>2019T020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葛雪惠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石油化工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薄荷油微乳</w:t>
            </w:r>
            <w:proofErr w:type="gramStart"/>
            <w:r w:rsidRPr="00424B46">
              <w:rPr>
                <w:rFonts w:hint="eastAsia"/>
                <w:szCs w:val="21"/>
              </w:rPr>
              <w:t>包埋及控缓释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2019T021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尤新强</w:t>
            </w:r>
            <w:proofErr w:type="gramEnd"/>
            <w:r w:rsidRPr="00424B46">
              <w:rPr>
                <w:szCs w:val="21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石油化工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离子液体在萃取精馏中的应用研究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2019T022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黄剑莹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Default="001E2927" w:rsidP="00167E20">
            <w:pPr>
              <w:jc w:val="center"/>
            </w:pPr>
            <w:r w:rsidRPr="00C02335">
              <w:rPr>
                <w:rFonts w:hint="eastAsia"/>
              </w:rPr>
              <w:t>石油化工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点击化学</w:t>
            </w:r>
            <w:proofErr w:type="gramStart"/>
            <w:r w:rsidRPr="00424B46">
              <w:rPr>
                <w:rFonts w:hint="eastAsia"/>
                <w:szCs w:val="21"/>
              </w:rPr>
              <w:t>在超疏图案</w:t>
            </w:r>
            <w:proofErr w:type="gramEnd"/>
            <w:r w:rsidRPr="00424B46">
              <w:rPr>
                <w:rFonts w:hint="eastAsia"/>
                <w:szCs w:val="21"/>
              </w:rPr>
              <w:t>化膜层的应用研究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2019T023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肖龙强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Default="001E2927" w:rsidP="00167E20">
            <w:pPr>
              <w:jc w:val="center"/>
            </w:pPr>
            <w:r w:rsidRPr="00C02335">
              <w:rPr>
                <w:rFonts w:hint="eastAsia"/>
              </w:rPr>
              <w:t>石油化工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双重氮化合物和二炔的环加成聚合反应研究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2019T024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林小城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Default="001E2927" w:rsidP="00167E20">
            <w:pPr>
              <w:jc w:val="center"/>
            </w:pPr>
            <w:r w:rsidRPr="00C02335">
              <w:rPr>
                <w:rFonts w:hint="eastAsia"/>
              </w:rPr>
              <w:t>石油化工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多孔扩散渗析膜在酸回收应用中的研究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2019T025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张卫英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Default="001E2927" w:rsidP="00167E20">
            <w:pPr>
              <w:jc w:val="center"/>
            </w:pPr>
            <w:r w:rsidRPr="00C02335">
              <w:rPr>
                <w:rFonts w:hint="eastAsia"/>
              </w:rPr>
              <w:t>石油化工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新型生物质</w:t>
            </w:r>
            <w:proofErr w:type="gramStart"/>
            <w:r w:rsidRPr="00424B46">
              <w:rPr>
                <w:rFonts w:hint="eastAsia"/>
                <w:szCs w:val="21"/>
              </w:rPr>
              <w:t>基多孔碳负载</w:t>
            </w:r>
            <w:proofErr w:type="gramEnd"/>
            <w:r w:rsidRPr="00424B46">
              <w:rPr>
                <w:rFonts w:hint="eastAsia"/>
                <w:szCs w:val="21"/>
              </w:rPr>
              <w:t>催化剂的制备及其催化性能研究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2019T026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刘康林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Default="001E2927" w:rsidP="00167E20">
            <w:pPr>
              <w:jc w:val="center"/>
            </w:pPr>
            <w:r w:rsidRPr="004A25D0">
              <w:rPr>
                <w:rFonts w:hint="eastAsia"/>
              </w:rPr>
              <w:t>石油化工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焊接缺陷对</w:t>
            </w:r>
            <w:r w:rsidRPr="00424B46">
              <w:rPr>
                <w:szCs w:val="21"/>
              </w:rPr>
              <w:t>HDPE</w:t>
            </w:r>
            <w:r w:rsidRPr="00424B46">
              <w:rPr>
                <w:rFonts w:hint="eastAsia"/>
                <w:szCs w:val="21"/>
              </w:rPr>
              <w:t>管接头长期性能的影响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2019T027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袁</w:t>
            </w:r>
            <w:proofErr w:type="gramEnd"/>
            <w:r w:rsidRPr="00424B46">
              <w:rPr>
                <w:rFonts w:hint="eastAsia"/>
                <w:szCs w:val="21"/>
              </w:rPr>
              <w:t>珮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Default="001E2927" w:rsidP="00167E20">
            <w:pPr>
              <w:jc w:val="center"/>
            </w:pPr>
            <w:r w:rsidRPr="004A25D0">
              <w:rPr>
                <w:rFonts w:hint="eastAsia"/>
              </w:rPr>
              <w:t>石油化工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非均相催化加氢丁腈橡胶的催化剂制备及加氢研究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2019T028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张朱武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Default="001E2927" w:rsidP="00167E20">
            <w:pPr>
              <w:jc w:val="center"/>
            </w:pPr>
            <w:r w:rsidRPr="004A25D0">
              <w:rPr>
                <w:rFonts w:hint="eastAsia"/>
              </w:rPr>
              <w:t>石油化工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电磁热止裂后构件</w:t>
            </w:r>
            <w:proofErr w:type="gramStart"/>
            <w:r w:rsidRPr="00424B46">
              <w:rPr>
                <w:rFonts w:hint="eastAsia"/>
                <w:szCs w:val="21"/>
              </w:rPr>
              <w:t>钝</w:t>
            </w:r>
            <w:proofErr w:type="gramEnd"/>
            <w:r w:rsidRPr="00424B46">
              <w:rPr>
                <w:rFonts w:hint="eastAsia"/>
                <w:szCs w:val="21"/>
              </w:rPr>
              <w:t>裂纹评定方法研究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2019T029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章灿林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土木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表面有机化改性</w:t>
            </w:r>
            <w:r w:rsidRPr="00424B46">
              <w:rPr>
                <w:szCs w:val="21"/>
              </w:rPr>
              <w:t>LDHs</w:t>
            </w:r>
            <w:r w:rsidRPr="00424B46">
              <w:rPr>
                <w:rFonts w:hint="eastAsia"/>
                <w:szCs w:val="21"/>
              </w:rPr>
              <w:t>的制备及其对沥青性能影响研究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2019T030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冯嵩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土木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垃圾填埋场臭气运移机理研究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2019T031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余鑫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土木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铝合金力学性能研究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2019T032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王志滨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土木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圆端形不锈钢管混凝土短柱的力学性能研究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2019T033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吴文达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土木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机械力学制备单组分地聚物水泥机理及强度调控研究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2019T034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黄明清</w:t>
            </w:r>
            <w:r w:rsidRPr="00424B46">
              <w:rPr>
                <w:szCs w:val="21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紫金</w:t>
            </w:r>
            <w:r>
              <w:rPr>
                <w:rFonts w:hint="eastAsia"/>
              </w:rPr>
              <w:t>矿业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硫化铜矿浸出体系对强制通风的响应特征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  <w:tr w:rsidR="001E2927" w:rsidRPr="0005122E" w:rsidTr="00167E20">
        <w:trPr>
          <w:trHeight w:val="66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rPr>
                <w:rFonts w:ascii="宋体" w:hAnsi="宋体" w:cs="宋体"/>
                <w:sz w:val="24"/>
              </w:rPr>
            </w:pPr>
            <w:r w:rsidRPr="00424B46">
              <w:rPr>
                <w:rFonts w:hint="eastAsia"/>
              </w:rPr>
              <w:t>2019T035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李兵磊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紫金</w:t>
            </w:r>
            <w:r>
              <w:rPr>
                <w:rFonts w:hint="eastAsia"/>
              </w:rPr>
              <w:t>矿业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r w:rsidRPr="00424B46">
              <w:rPr>
                <w:rFonts w:hint="eastAsia"/>
                <w:szCs w:val="21"/>
              </w:rPr>
              <w:t>动静载荷作用下充填体结构稳定性分析研究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sz w:val="24"/>
              </w:rPr>
            </w:pPr>
            <w:r w:rsidRPr="00424B46">
              <w:t>2019.1.1-2019.12.31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927" w:rsidRPr="00424B46" w:rsidRDefault="001E2927" w:rsidP="00167E2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24B46">
              <w:rPr>
                <w:rFonts w:hint="eastAsia"/>
                <w:szCs w:val="21"/>
              </w:rPr>
              <w:t>一般课题</w:t>
            </w:r>
            <w:proofErr w:type="gramEnd"/>
          </w:p>
        </w:tc>
      </w:tr>
    </w:tbl>
    <w:p w:rsidR="00BC78AA" w:rsidRDefault="00436DF4"/>
    <w:sectPr w:rsidR="00BC78AA" w:rsidSect="00DF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DF4" w:rsidRDefault="00436DF4" w:rsidP="00186A34">
      <w:r>
        <w:separator/>
      </w:r>
    </w:p>
  </w:endnote>
  <w:endnote w:type="continuationSeparator" w:id="0">
    <w:p w:rsidR="00436DF4" w:rsidRDefault="00436DF4" w:rsidP="0018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DF4" w:rsidRDefault="00436DF4" w:rsidP="00186A34">
      <w:r>
        <w:separator/>
      </w:r>
    </w:p>
  </w:footnote>
  <w:footnote w:type="continuationSeparator" w:id="0">
    <w:p w:rsidR="00436DF4" w:rsidRDefault="00436DF4" w:rsidP="00186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927"/>
    <w:rsid w:val="00186A34"/>
    <w:rsid w:val="001E2927"/>
    <w:rsid w:val="002C2341"/>
    <w:rsid w:val="003F796F"/>
    <w:rsid w:val="00436DF4"/>
    <w:rsid w:val="00497D41"/>
    <w:rsid w:val="005279FA"/>
    <w:rsid w:val="00601D4F"/>
    <w:rsid w:val="00A02F35"/>
    <w:rsid w:val="00DF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A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2020-12-14T07:59:00Z</dcterms:created>
  <dcterms:modified xsi:type="dcterms:W3CDTF">2020-12-14T08:33:00Z</dcterms:modified>
</cp:coreProperties>
</file>